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9F" w:rsidRPr="00E97BE9" w:rsidRDefault="0033139F" w:rsidP="0033139F">
      <w:pPr>
        <w:ind w:left="432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Pr="00E97BE9">
        <w:rPr>
          <w:rFonts w:ascii="PT Astra Serif" w:hAnsi="PT Astra Serif"/>
          <w:sz w:val="28"/>
          <w:szCs w:val="28"/>
        </w:rPr>
        <w:t xml:space="preserve">                                   </w:t>
      </w:r>
    </w:p>
    <w:p w:rsidR="0033139F" w:rsidRPr="00E97BE9" w:rsidRDefault="0033139F" w:rsidP="0033139F">
      <w:pPr>
        <w:ind w:left="4320"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D30F60D" wp14:editId="2A5BFECE">
            <wp:extent cx="475615" cy="7239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ab/>
        <w:t xml:space="preserve"> </w:t>
      </w:r>
    </w:p>
    <w:p w:rsidR="0033139F" w:rsidRPr="00B80FEB" w:rsidRDefault="0033139F" w:rsidP="0033139F">
      <w:pPr>
        <w:ind w:firstLine="0"/>
        <w:jc w:val="center"/>
        <w:rPr>
          <w:rFonts w:ascii="PT Astra Serif" w:hAnsi="PT Astra Serif"/>
          <w:sz w:val="32"/>
          <w:szCs w:val="32"/>
        </w:rPr>
      </w:pPr>
      <w:r w:rsidRPr="00B80FEB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33139F" w:rsidRPr="00B80FEB" w:rsidRDefault="0033139F" w:rsidP="0033139F">
      <w:pPr>
        <w:ind w:firstLine="0"/>
        <w:jc w:val="center"/>
        <w:rPr>
          <w:rFonts w:ascii="PT Astra Serif" w:hAnsi="PT Astra Serif"/>
          <w:sz w:val="32"/>
          <w:szCs w:val="32"/>
        </w:rPr>
      </w:pPr>
      <w:r w:rsidRPr="00B80FEB">
        <w:rPr>
          <w:rFonts w:ascii="PT Astra Serif" w:hAnsi="PT Astra Serif"/>
          <w:sz w:val="32"/>
          <w:szCs w:val="32"/>
        </w:rPr>
        <w:t xml:space="preserve">АДМИНИСТРАЦИИ ГОРОДА ЮГОРСКА  </w:t>
      </w:r>
    </w:p>
    <w:p w:rsidR="0033139F" w:rsidRPr="00E97BE9" w:rsidRDefault="0033139F" w:rsidP="0033139F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33139F" w:rsidRPr="00E97BE9" w:rsidRDefault="0033139F" w:rsidP="0033139F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 </w:t>
      </w:r>
    </w:p>
    <w:p w:rsidR="0033139F" w:rsidRDefault="0033139F" w:rsidP="0033139F">
      <w:pPr>
        <w:ind w:firstLine="0"/>
        <w:jc w:val="center"/>
        <w:rPr>
          <w:rFonts w:ascii="PT Astra Serif" w:hAnsi="PT Astra Serif"/>
          <w:sz w:val="36"/>
          <w:szCs w:val="36"/>
        </w:rPr>
      </w:pPr>
      <w:r w:rsidRPr="00B80FEB">
        <w:rPr>
          <w:rFonts w:ascii="PT Astra Serif" w:hAnsi="PT Astra Serif"/>
          <w:sz w:val="36"/>
          <w:szCs w:val="36"/>
        </w:rPr>
        <w:t>ПРИКАЗ</w:t>
      </w:r>
      <w:r w:rsidRPr="00B80FEB">
        <w:rPr>
          <w:rFonts w:ascii="PT Astra Serif" w:hAnsi="PT Astra Serif"/>
          <w:b/>
          <w:sz w:val="36"/>
          <w:szCs w:val="36"/>
        </w:rPr>
        <w:t xml:space="preserve"> </w:t>
      </w:r>
      <w:r w:rsidRPr="00B80FEB">
        <w:rPr>
          <w:rFonts w:ascii="PT Astra Serif" w:hAnsi="PT Astra Serif"/>
          <w:sz w:val="36"/>
          <w:szCs w:val="36"/>
        </w:rPr>
        <w:t xml:space="preserve"> </w:t>
      </w:r>
    </w:p>
    <w:p w:rsidR="0033139F" w:rsidRPr="00B80FEB" w:rsidRDefault="0033139F" w:rsidP="0033139F">
      <w:pPr>
        <w:ind w:firstLine="0"/>
        <w:jc w:val="center"/>
        <w:rPr>
          <w:rFonts w:ascii="PT Astra Serif" w:hAnsi="PT Astra Serif"/>
          <w:b/>
          <w:sz w:val="36"/>
          <w:szCs w:val="36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от 13 января 2016 года                                                                                   № 3п</w:t>
      </w:r>
    </w:p>
    <w:p w:rsidR="0033139F" w:rsidRPr="00994D42" w:rsidRDefault="00994D42" w:rsidP="0033139F">
      <w:pPr>
        <w:widowControl/>
        <w:autoSpaceDE/>
        <w:autoSpaceDN/>
        <w:adjustRightInd/>
        <w:ind w:firstLine="0"/>
        <w:jc w:val="left"/>
        <w:rPr>
          <w:rFonts w:ascii="PT Astra Serif" w:eastAsia="Calibri" w:hAnsi="PT Astra Serif" w:cs="Times New Roman"/>
          <w:i/>
          <w:sz w:val="22"/>
          <w:szCs w:val="28"/>
          <w:lang w:eastAsia="en-US"/>
        </w:rPr>
      </w:pPr>
      <w:r w:rsidRPr="00994D42">
        <w:rPr>
          <w:rFonts w:ascii="PT Astra Serif" w:eastAsia="Calibri" w:hAnsi="PT Astra Serif" w:cs="Times New Roman"/>
          <w:i/>
          <w:sz w:val="22"/>
          <w:szCs w:val="28"/>
          <w:lang w:eastAsia="en-US"/>
        </w:rPr>
        <w:t>(с изменениями от 10.04.2024 № 22п)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 утверждении формы соглашения о порядке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и условиях предоставления субсидии </w:t>
      </w:r>
      <w:proofErr w:type="gramStart"/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на</w:t>
      </w:r>
      <w:proofErr w:type="gramEnd"/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финансовое обеспечение выполнения муниципального задания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на оказание муниципальных услуг (выполнение работ)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муниципальными бюджетными и автономными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учреждениями  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соответствии с пунктом 3.29 Положения о порядке формирования муниципального задания  на оказание  муниципальных услуг (выполнение работ) в отношении  муниципальных учреждений города Югорска и финансового обеспечения выполнения муниципального задания, утвержденного постановлением администрации города Югорска от 15.12.2015 № 3612, приказываю: </w:t>
      </w:r>
    </w:p>
    <w:p w:rsidR="0033139F" w:rsidRPr="0033139F" w:rsidRDefault="0033139F" w:rsidP="0033139F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Утвердить форму соглашения о порядке и условиях предоставления субсидии 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 (далее – Соглашение)  (приложение). </w:t>
      </w:r>
    </w:p>
    <w:p w:rsidR="0033139F" w:rsidRPr="0033139F" w:rsidRDefault="0033139F" w:rsidP="0033139F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Установить, что органы администрации города Югорска, осуществляющие функции 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полномочия учредителя в отношении подведомственных муниципальных учреждений не вправе изменять подпункт 2.1.2 пункта 2.1, подпункт 2.2.3 пункта 2.2 и пункт 2.5 формы Соглашения. </w:t>
      </w:r>
    </w:p>
    <w:p w:rsidR="0033139F" w:rsidRPr="0033139F" w:rsidRDefault="0033139F" w:rsidP="0033139F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Признать утратившими силу приказы департамента финансов администрации города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Югорска от 20.01.2014 № 1п «Об утверждении формы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учреждениями». </w:t>
      </w:r>
    </w:p>
    <w:p w:rsidR="0033139F" w:rsidRPr="0033139F" w:rsidRDefault="0033139F" w:rsidP="0033139F">
      <w:pPr>
        <w:widowControl/>
        <w:numPr>
          <w:ilvl w:val="0"/>
          <w:numId w:val="1"/>
        </w:numPr>
        <w:autoSpaceDE/>
        <w:autoSpaceDN/>
        <w:adjustRightInd/>
        <w:ind w:left="0"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Настоящий приказ распространяется на правоотношения, возникшие с  01.01.2016.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Заместитель главы администрации 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proofErr w:type="gramStart"/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города-д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иректор</w:t>
      </w:r>
      <w:proofErr w:type="gramEnd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департамента финансов       </w:t>
      </w:r>
      <w:r w:rsidRPr="0033139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                        Л.И. Горшкова</w:t>
      </w: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139F" w:rsidRP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  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Приложение к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приказу</w:t>
      </w:r>
    </w:p>
    <w:p w:rsidR="0033139F" w:rsidRP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  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Департамента финансов</w:t>
      </w:r>
    </w:p>
    <w:p w:rsidR="0033139F" w:rsidRP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администрации города Югорска</w:t>
      </w:r>
    </w:p>
    <w:p w:rsid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             </w:t>
      </w:r>
      <w:r w:rsidRPr="0033139F">
        <w:rPr>
          <w:rFonts w:ascii="PT Astra Serif" w:eastAsia="Calibri" w:hAnsi="PT Astra Serif" w:cs="Times New Roman"/>
          <w:sz w:val="28"/>
          <w:szCs w:val="28"/>
          <w:lang w:eastAsia="en-US"/>
        </w:rPr>
        <w:t>от  13 января 2016 года № 3п</w:t>
      </w:r>
    </w:p>
    <w:p w:rsidR="0033139F" w:rsidRPr="0033139F" w:rsidRDefault="0033139F" w:rsidP="0033139F">
      <w:pPr>
        <w:widowControl/>
        <w:tabs>
          <w:tab w:val="left" w:pos="6096"/>
          <w:tab w:val="left" w:pos="6521"/>
        </w:tabs>
        <w:autoSpaceDE/>
        <w:autoSpaceDN/>
        <w:adjustRightInd/>
        <w:ind w:firstLine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(с изменениями от 10.04.2024 №22п)</w:t>
      </w:r>
    </w:p>
    <w:p w:rsidR="0033139F" w:rsidRPr="0033139F" w:rsidRDefault="0033139F" w:rsidP="0033139F">
      <w:pPr>
        <w:widowControl/>
        <w:spacing w:line="276" w:lineRule="auto"/>
        <w:ind w:firstLine="0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139F" w:rsidRPr="0033139F" w:rsidRDefault="0033139F" w:rsidP="00B52C48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b/>
          <w:sz w:val="28"/>
          <w:szCs w:val="28"/>
        </w:rPr>
        <w:t>Форма</w:t>
      </w:r>
    </w:p>
    <w:p w:rsidR="0033139F" w:rsidRPr="0033139F" w:rsidRDefault="0033139F" w:rsidP="00B52C48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b/>
          <w:sz w:val="28"/>
          <w:szCs w:val="28"/>
        </w:rPr>
        <w:t>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 муниципальными  бюджетными и автономными  учреждениями</w:t>
      </w:r>
    </w:p>
    <w:p w:rsidR="0033139F" w:rsidRPr="0033139F" w:rsidRDefault="0033139F" w:rsidP="0033139F">
      <w:pPr>
        <w:widowControl/>
        <w:spacing w:line="276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33139F" w:rsidRDefault="0033139F" w:rsidP="0033139F">
      <w:pPr>
        <w:widowControl/>
        <w:spacing w:line="276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г. _________________________                                    "__" ______________ 20   г.</w:t>
      </w:r>
    </w:p>
    <w:p w:rsidR="0033139F" w:rsidRPr="0033139F" w:rsidRDefault="0033139F" w:rsidP="0033139F">
      <w:pPr>
        <w:widowControl/>
        <w:spacing w:line="276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33139F" w:rsidRDefault="0033139F" w:rsidP="0033139F">
      <w:pPr>
        <w:widowControl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Учредитель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__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33139F">
        <w:rPr>
          <w:rFonts w:ascii="PT Astra Serif" w:eastAsia="Times New Roman" w:hAnsi="PT Astra Serif" w:cs="Times New Roman"/>
          <w:sz w:val="20"/>
          <w:szCs w:val="28"/>
        </w:rPr>
        <w:t>(наименование  органа, осуществляющего функции и полномочия учредителя муниципального бюджетного или автономного учреждения)</w:t>
      </w:r>
    </w:p>
    <w:p w:rsidR="0033139F" w:rsidRPr="0033139F" w:rsidRDefault="0033139F" w:rsidP="0033139F">
      <w:pPr>
        <w:widowControl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 xml:space="preserve">в лице 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__,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(Ф.И.О.)</w:t>
      </w:r>
    </w:p>
    <w:p w:rsidR="0033139F" w:rsidRPr="0033139F" w:rsidRDefault="0033139F" w:rsidP="0033139F">
      <w:pPr>
        <w:widowControl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3139F">
        <w:rPr>
          <w:rFonts w:ascii="PT Astra Serif" w:eastAsia="Times New Roman" w:hAnsi="PT Astra Serif" w:cs="Times New Roman"/>
          <w:sz w:val="28"/>
          <w:szCs w:val="28"/>
        </w:rPr>
        <w:t>действующего</w:t>
      </w:r>
      <w:proofErr w:type="gramEnd"/>
      <w:r w:rsidRPr="0033139F">
        <w:rPr>
          <w:rFonts w:ascii="PT Astra Serif" w:eastAsia="Times New Roman" w:hAnsi="PT Astra Serif" w:cs="Times New Roman"/>
          <w:sz w:val="28"/>
          <w:szCs w:val="28"/>
        </w:rPr>
        <w:t xml:space="preserve"> на основании 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__,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2"/>
          <w:szCs w:val="28"/>
        </w:rPr>
      </w:pPr>
      <w:r>
        <w:rPr>
          <w:rFonts w:ascii="PT Astra Serif" w:eastAsia="Times New Roman" w:hAnsi="PT Astra Serif" w:cs="Times New Roman"/>
          <w:sz w:val="22"/>
          <w:szCs w:val="28"/>
        </w:rPr>
        <w:t xml:space="preserve">                                              </w:t>
      </w:r>
      <w:r w:rsidRPr="0033139F">
        <w:rPr>
          <w:rFonts w:ascii="PT Astra Serif" w:eastAsia="Times New Roman" w:hAnsi="PT Astra Serif" w:cs="Times New Roman"/>
          <w:sz w:val="20"/>
          <w:szCs w:val="28"/>
        </w:rPr>
        <w:t>(наименование, дата, номер нормативного правового акта или доверенности)</w:t>
      </w:r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с одной  стороны, и муниципальное</w:t>
      </w:r>
      <w:r w:rsidRPr="0033139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учреждение _____________________________________________________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 xml:space="preserve">_____________ 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33139F">
        <w:rPr>
          <w:rFonts w:ascii="PT Astra Serif" w:eastAsia="Times New Roman" w:hAnsi="PT Astra Serif" w:cs="Times New Roman"/>
          <w:sz w:val="20"/>
          <w:szCs w:val="28"/>
        </w:rPr>
        <w:t>(наименование  учреждения</w:t>
      </w:r>
      <w:proofErr w:type="gramStart"/>
      <w:r w:rsidRPr="0033139F">
        <w:rPr>
          <w:rFonts w:ascii="PT Astra Serif" w:eastAsia="Times New Roman" w:hAnsi="PT Astra Serif" w:cs="Times New Roman"/>
          <w:sz w:val="20"/>
          <w:szCs w:val="28"/>
        </w:rPr>
        <w:t xml:space="preserve"> )</w:t>
      </w:r>
      <w:proofErr w:type="gramEnd"/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sz w:val="28"/>
          <w:szCs w:val="28"/>
        </w:rPr>
        <w:t>(далее - Учреждение) в лице руководителя 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___________________________________</w:t>
      </w:r>
    </w:p>
    <w:p w:rsidR="0033139F" w:rsidRPr="0033139F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33139F">
        <w:rPr>
          <w:rFonts w:ascii="PT Astra Serif" w:eastAsia="Times New Roman" w:hAnsi="PT Astra Serif" w:cs="Times New Roman"/>
          <w:sz w:val="20"/>
          <w:szCs w:val="28"/>
        </w:rPr>
        <w:t>(Ф.И.О.)</w:t>
      </w:r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3139F">
        <w:rPr>
          <w:rFonts w:ascii="PT Astra Serif" w:eastAsia="Times New Roman" w:hAnsi="PT Astra Serif" w:cs="Times New Roman"/>
          <w:sz w:val="28"/>
          <w:szCs w:val="28"/>
        </w:rPr>
        <w:t>действующего</w:t>
      </w:r>
      <w:proofErr w:type="gramEnd"/>
      <w:r w:rsidRPr="0033139F">
        <w:rPr>
          <w:rFonts w:ascii="PT Astra Serif" w:eastAsia="Times New Roman" w:hAnsi="PT Astra Serif" w:cs="Times New Roman"/>
          <w:sz w:val="28"/>
          <w:szCs w:val="28"/>
        </w:rPr>
        <w:t xml:space="preserve"> на основании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</w:t>
      </w:r>
      <w:r w:rsidR="00B52C48">
        <w:rPr>
          <w:rFonts w:ascii="PT Astra Serif" w:eastAsia="Times New Roman" w:hAnsi="PT Astra Serif" w:cs="Times New Roman"/>
          <w:sz w:val="28"/>
          <w:szCs w:val="28"/>
        </w:rPr>
        <w:t>_________</w:t>
      </w:r>
      <w:r w:rsidRPr="0033139F">
        <w:rPr>
          <w:rFonts w:ascii="PT Astra Serif" w:eastAsia="Times New Roman" w:hAnsi="PT Astra Serif" w:cs="Times New Roman"/>
          <w:sz w:val="28"/>
          <w:szCs w:val="28"/>
        </w:rPr>
        <w:t>__,</w:t>
      </w:r>
    </w:p>
    <w:p w:rsidR="0033139F" w:rsidRPr="00B52C48" w:rsidRDefault="0033139F" w:rsidP="0033139F">
      <w:pPr>
        <w:widowControl/>
        <w:ind w:firstLine="0"/>
        <w:jc w:val="center"/>
        <w:rPr>
          <w:rFonts w:ascii="PT Astra Serif" w:eastAsia="Times New Roman" w:hAnsi="PT Astra Serif" w:cs="Times New Roman"/>
          <w:sz w:val="20"/>
          <w:szCs w:val="28"/>
        </w:rPr>
      </w:pPr>
      <w:r w:rsidRPr="00B52C48">
        <w:rPr>
          <w:rFonts w:ascii="PT Astra Serif" w:eastAsia="Times New Roman" w:hAnsi="PT Astra Serif" w:cs="Times New Roman"/>
          <w:sz w:val="20"/>
          <w:szCs w:val="28"/>
        </w:rPr>
        <w:t>(наименование, дата, номер правового акта)</w:t>
      </w:r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3139F">
        <w:rPr>
          <w:rFonts w:ascii="PT Astra Serif" w:eastAsia="Times New Roman" w:hAnsi="PT Astra Serif" w:cs="Times New Roman"/>
          <w:sz w:val="28"/>
          <w:szCs w:val="28"/>
        </w:rPr>
        <w:t>с другой стороны, вместе именуемые Сторонами, заключили настоящее Соглашение о нижеследующем.</w:t>
      </w:r>
      <w:proofErr w:type="gramEnd"/>
    </w:p>
    <w:p w:rsidR="0033139F" w:rsidRPr="0033139F" w:rsidRDefault="0033139F" w:rsidP="0033139F">
      <w:pPr>
        <w:widowControl/>
        <w:ind w:firstLine="0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33139F" w:rsidRDefault="0033139F" w:rsidP="00B52C48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3139F">
        <w:rPr>
          <w:rFonts w:ascii="PT Astra Serif" w:eastAsia="Times New Roman" w:hAnsi="PT Astra Serif" w:cs="Times New Roman"/>
          <w:b/>
          <w:sz w:val="28"/>
          <w:szCs w:val="28"/>
        </w:rPr>
        <w:t>1. Предмет Соглашения</w:t>
      </w:r>
    </w:p>
    <w:p w:rsidR="00B52C48" w:rsidRPr="00A0741E" w:rsidRDefault="0033139F" w:rsidP="00B52C48">
      <w:pPr>
        <w:pStyle w:val="1"/>
        <w:widowControl/>
        <w:spacing w:before="0" w:after="0" w:line="276" w:lineRule="auto"/>
        <w:ind w:firstLine="709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A0741E">
        <w:rPr>
          <w:rFonts w:ascii="PT Astra Serif" w:eastAsia="Times New Roman" w:hAnsi="PT Astra Serif" w:cs="Times New Roman"/>
          <w:b w:val="0"/>
          <w:color w:val="auto"/>
          <w:sz w:val="28"/>
          <w:szCs w:val="28"/>
        </w:rPr>
        <w:t xml:space="preserve">1.1. </w:t>
      </w:r>
      <w:r w:rsidR="00B52C48"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Предметом настоящего Соглашения является предоставление Учреждению в  20__ - 20__ годах из бюджета города Югорска субсидии  на  финансовое обеспечение выполнения муниципального задания  на оказание муниципальных услуг  (выполнение  работ) на _____год и на  плановый период ______ и______ годов.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A0741E">
        <w:rPr>
          <w:rFonts w:ascii="PT Astra Serif" w:hAnsi="PT Astra Serif"/>
          <w:b w:val="0"/>
          <w:color w:val="auto"/>
          <w:sz w:val="28"/>
          <w:szCs w:val="28"/>
        </w:rPr>
        <w:t xml:space="preserve">   </w:t>
      </w:r>
      <w:r w:rsidRPr="00A0741E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</w:t>
      </w: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Субсидия предоставляется   в   пределах   лимитов  бюджетных обязательств, доведенных Учредителю по   кодам  бюджетной классификации   (далее-коды  БК)    на  цели,  указанные  в разделе </w:t>
      </w:r>
      <w:hyperlink r:id="rId7" w:history="1">
        <w:r w:rsidRPr="00A0741E">
          <w:rPr>
            <w:rFonts w:ascii="PT Astra Serif" w:hAnsi="PT Astra Serif" w:cs="Courier New"/>
            <w:b w:val="0"/>
            <w:bCs w:val="0"/>
            <w:color w:val="auto"/>
            <w:sz w:val="28"/>
            <w:szCs w:val="28"/>
          </w:rPr>
          <w:t>1</w:t>
        </w:r>
      </w:hyperlink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настоящего Соглашения: </w:t>
      </w:r>
    </w:p>
    <w:p w:rsidR="00B52C48" w:rsidRPr="00A0741E" w:rsidRDefault="00B52C48" w:rsidP="00B52C48"/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- в  20___  году</w:t>
      </w:r>
      <w:proofErr w:type="gramStart"/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______________  (__________________________)</w:t>
      </w:r>
      <w:proofErr w:type="gramEnd"/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                       (сумма цифрами)                        (сумма прописью)    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рублей ___ копеек - по коду БК __________;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                              </w:t>
      </w:r>
      <w:r w:rsidRPr="00A0741E"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  <w:t>(код БК)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A0741E">
        <w:rPr>
          <w:rFonts w:ascii="PT Astra Serif" w:hAnsi="PT Astra Serif"/>
          <w:b w:val="0"/>
          <w:color w:val="auto"/>
          <w:sz w:val="28"/>
          <w:szCs w:val="28"/>
        </w:rPr>
        <w:t xml:space="preserve">     - </w:t>
      </w: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в  20___  году</w:t>
      </w:r>
      <w:proofErr w:type="gramStart"/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______________  (__________________________)</w:t>
      </w:r>
      <w:proofErr w:type="gramEnd"/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  <w:t xml:space="preserve">                                                (сумма цифрами)                        (сумма прописью)    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рублей ___ копеек - по коду БК __________;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                              </w:t>
      </w:r>
      <w:r w:rsidRPr="00A0741E"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  <w:t>(код БК)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- в  20___  году</w:t>
      </w:r>
      <w:proofErr w:type="gramStart"/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______________  (__________________________)</w:t>
      </w:r>
      <w:proofErr w:type="gramEnd"/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  <w:t xml:space="preserve">                                                   (сумма цифрами)                      (сумма прописью)    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>рублей ___ копеек - по коду БК __________.</w:t>
      </w:r>
    </w:p>
    <w:p w:rsidR="00B52C48" w:rsidRPr="00A0741E" w:rsidRDefault="00B52C48" w:rsidP="00B52C48">
      <w:pPr>
        <w:pStyle w:val="1"/>
        <w:widowControl/>
        <w:spacing w:before="0" w:after="0" w:line="276" w:lineRule="auto"/>
        <w:jc w:val="both"/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</w:pPr>
      <w:r w:rsidRPr="00A0741E">
        <w:rPr>
          <w:rFonts w:ascii="PT Astra Serif" w:hAnsi="PT Astra Serif" w:cs="Courier New"/>
          <w:b w:val="0"/>
          <w:bCs w:val="0"/>
          <w:color w:val="auto"/>
          <w:sz w:val="28"/>
          <w:szCs w:val="28"/>
        </w:rPr>
        <w:t xml:space="preserve">                                                         </w:t>
      </w:r>
      <w:r w:rsidRPr="00A0741E">
        <w:rPr>
          <w:rFonts w:ascii="PT Astra Serif" w:hAnsi="PT Astra Serif" w:cs="Courier New"/>
          <w:b w:val="0"/>
          <w:bCs w:val="0"/>
          <w:color w:val="auto"/>
          <w:sz w:val="20"/>
          <w:szCs w:val="20"/>
        </w:rPr>
        <w:t xml:space="preserve">(код БК) </w:t>
      </w:r>
    </w:p>
    <w:p w:rsidR="0033139F" w:rsidRPr="00A0741E" w:rsidRDefault="0033139F" w:rsidP="00B52C48">
      <w:pPr>
        <w:widowControl/>
        <w:spacing w:line="276" w:lineRule="auto"/>
        <w:ind w:firstLine="540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A0741E" w:rsidRDefault="0033139F" w:rsidP="00B52C48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A0741E">
        <w:rPr>
          <w:rFonts w:ascii="PT Astra Serif" w:eastAsia="Times New Roman" w:hAnsi="PT Astra Serif" w:cs="Times New Roman"/>
          <w:sz w:val="28"/>
          <w:szCs w:val="28"/>
        </w:rPr>
        <w:t>2. Права и обязанности Сторон</w:t>
      </w:r>
    </w:p>
    <w:p w:rsidR="0033139F" w:rsidRPr="00A0741E" w:rsidRDefault="0033139F" w:rsidP="00B52C48">
      <w:pPr>
        <w:widowControl/>
        <w:tabs>
          <w:tab w:val="left" w:pos="540"/>
        </w:tabs>
        <w:spacing w:line="276" w:lineRule="auto"/>
        <w:ind w:firstLine="709"/>
        <w:jc w:val="left"/>
        <w:rPr>
          <w:rFonts w:ascii="PT Astra Serif" w:eastAsia="Times New Roman" w:hAnsi="PT Astra Serif" w:cs="Times New Roman"/>
          <w:sz w:val="28"/>
          <w:szCs w:val="28"/>
        </w:rPr>
      </w:pPr>
      <w:r w:rsidRPr="00A0741E">
        <w:rPr>
          <w:rFonts w:ascii="PT Astra Serif" w:eastAsia="Times New Roman" w:hAnsi="PT Astra Serif" w:cs="Times New Roman"/>
          <w:sz w:val="28"/>
          <w:szCs w:val="28"/>
        </w:rPr>
        <w:t>2.1. Учредитель обязуется:</w:t>
      </w:r>
    </w:p>
    <w:p w:rsidR="0033139F" w:rsidRPr="00A0741E" w:rsidRDefault="00D437EB" w:rsidP="00B52C48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A0741E">
        <w:rPr>
          <w:rFonts w:ascii="PT Astra Serif" w:eastAsia="Times New Roman" w:hAnsi="PT Astra Serif" w:cs="Times New Roman"/>
          <w:sz w:val="28"/>
          <w:szCs w:val="28"/>
        </w:rPr>
        <w:t xml:space="preserve">2.1.1. </w:t>
      </w:r>
      <w:r w:rsidRPr="00A0741E">
        <w:rPr>
          <w:rFonts w:ascii="PT Astra Serif" w:hAnsi="PT Astra Serif"/>
          <w:sz w:val="28"/>
          <w:szCs w:val="28"/>
        </w:rPr>
        <w:t xml:space="preserve">Определять размер субсидии  на финансовое обеспечение выполнения муниципального задания (далее – Субсидия) на основании </w:t>
      </w:r>
      <w:r w:rsidRPr="00A0741E">
        <w:rPr>
          <w:rFonts w:ascii="PT Astra Serif" w:eastAsia="Times New Roman" w:hAnsi="PT Astra Serif" w:cs="Times New Roman"/>
          <w:sz w:val="28"/>
          <w:szCs w:val="28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выполнения  муниципального задания, утвержденного постановлением администрации города Югорска от 15.12.2015  № 3612.</w:t>
      </w:r>
    </w:p>
    <w:p w:rsidR="0033139F" w:rsidRPr="00A0741E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A0741E">
        <w:rPr>
          <w:rFonts w:ascii="PT Astra Serif" w:eastAsia="Times New Roman" w:hAnsi="PT Astra Serif" w:cs="Courier New"/>
          <w:sz w:val="28"/>
          <w:szCs w:val="28"/>
        </w:rPr>
        <w:t xml:space="preserve">2.1.2. Предоставлять Учреждению Субсидию. 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При этом перечисление Субсидий Учреждению осуществляется Учредителем на его лицевой счет № ___________, открытый в Департаменте финансов администрации города Югорска, еженедельно, в размере обоснованной потребности на осуществление расходов, в соответствии с заявкой Учреждения (приложение  к настоящему соглашению). 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Предоставление субсидии  начинается в срок не позднее  15 рабочих дней  со дня утверждения Учредителю лимитов бюджетных обязательств на финансовое обеспечение выполнения муниципального задания.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 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2.1.4. Осуществлять </w:t>
      </w:r>
      <w:proofErr w:type="gramStart"/>
      <w:r w:rsidRPr="00D437EB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 выполнением муниципального задания, целевым использованием Субсидии и соблюдением условий ее предоставления.  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  <w:r w:rsidRPr="00D437EB">
        <w:rPr>
          <w:rFonts w:ascii="PT Astra Serif" w:eastAsia="Calibri" w:hAnsi="PT Astra Serif" w:cs="Times New Roman"/>
          <w:sz w:val="28"/>
          <w:szCs w:val="28"/>
        </w:rPr>
        <w:t xml:space="preserve">2.1.5. Уменьшать объем субсидии при фактическом исполнении муниципального задания в меньшем объеме, чем это предусмотрено муниципальным заданием, или с качеством, не соответствующим </w:t>
      </w:r>
      <w:proofErr w:type="gramStart"/>
      <w:r w:rsidRPr="00D437EB">
        <w:rPr>
          <w:rFonts w:ascii="PT Astra Serif" w:eastAsia="Calibri" w:hAnsi="PT Astra Serif" w:cs="Times New Roman"/>
          <w:sz w:val="28"/>
          <w:szCs w:val="28"/>
        </w:rPr>
        <w:t>установленному</w:t>
      </w:r>
      <w:proofErr w:type="gramEnd"/>
      <w:r w:rsidRPr="00D437EB">
        <w:rPr>
          <w:rFonts w:ascii="PT Astra Serif" w:eastAsia="Calibri" w:hAnsi="PT Astra Serif" w:cs="Times New Roman"/>
          <w:sz w:val="28"/>
          <w:szCs w:val="28"/>
        </w:rPr>
        <w:t xml:space="preserve">  муниципальным заданием  и требованиями к соответствующим муниципальным услугам (выполненным работам) в порядке, установленном Учредителем.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2.2. Учредитель вправе: 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2.2.1. Изменять размер предоставляемой </w:t>
      </w:r>
      <w:proofErr w:type="gramStart"/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в соответствии с настоящим  Соглашением Субсидии в течение срока выполнения муниципального задания в случае внесения соответствующих изменений в муниципальное задание</w:t>
      </w:r>
      <w:proofErr w:type="gramEnd"/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2.2.2.Запрашивать информацию у Учреждения о ходе реализации муниципального задания.</w:t>
      </w:r>
    </w:p>
    <w:p w:rsidR="0033139F" w:rsidRPr="00D437EB" w:rsidRDefault="0033139F" w:rsidP="00D437EB">
      <w:pPr>
        <w:widowControl/>
        <w:autoSpaceDE/>
        <w:autoSpaceDN/>
        <w:adjustRightInd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2.2.3. В случае неиспользования (не полного использования) Учреждением  субсидии, указанной в заявке в течение календарной недели, изменить размер субсидии, предоставляемой по заявке Учреждения в следующую неделю, на сумму остатков денежных средств на лицевом счете Учреждения.  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>2.3. Учреждение обязуется: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2.3.1.Осуществлять использование Субсидии в целях оказания муниципальных услуг (выполнения работ) в соответствии с требованиями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437EB">
        <w:rPr>
          <w:rFonts w:ascii="PT Astra Serif" w:eastAsia="Calibri" w:hAnsi="PT Astra Serif" w:cs="Times New Roman"/>
          <w:sz w:val="28"/>
          <w:szCs w:val="28"/>
          <w:lang w:eastAsia="en-US"/>
        </w:rPr>
        <w:t>2.3.2. Своевременно информировать Учредителя о ходе выполнения муниципального задания и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D437EB" w:rsidRPr="00A0741E" w:rsidRDefault="00D437EB" w:rsidP="00D437EB">
      <w:pPr>
        <w:widowControl/>
        <w:spacing w:line="276" w:lineRule="auto"/>
        <w:ind w:firstLine="709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0741E">
        <w:rPr>
          <w:rFonts w:ascii="PT Astra Serif" w:eastAsia="Calibri" w:hAnsi="PT Astra Serif" w:cs="Times New Roman"/>
          <w:sz w:val="28"/>
          <w:szCs w:val="28"/>
          <w:lang w:eastAsia="en-US"/>
        </w:rPr>
        <w:t>2.3.3</w:t>
      </w:r>
      <w:proofErr w:type="gramStart"/>
      <w:r w:rsidRPr="00A0741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A0741E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A0741E">
        <w:rPr>
          <w:rFonts w:ascii="PT Astra Serif" w:hAnsi="PT Astra Serif" w:cs="Times New Roman"/>
          <w:sz w:val="28"/>
          <w:szCs w:val="28"/>
        </w:rPr>
        <w:t>ри выполнении муниципального задания своевременно выплачивать заработную плату, уплачивать  налоги, сборы, страховые взносы в бюджеты бюджетной системы Российской Федерации, производить оплату коммунальных платежей и не допускать образования просроченной кредиторской задолженности по указанным выплатам.</w:t>
      </w:r>
      <w:bookmarkStart w:id="0" w:name="_GoBack"/>
      <w:bookmarkEnd w:id="0"/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2.4. Учреждение вправе обращаться </w:t>
      </w:r>
      <w:proofErr w:type="gramStart"/>
      <w:r w:rsidRPr="00D437EB">
        <w:rPr>
          <w:rFonts w:ascii="PT Astra Serif" w:eastAsia="Times New Roman" w:hAnsi="PT Astra Serif" w:cs="Times New Roman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 в муниципальном задании показателей, характеризующих качество и (или) объем (содержание) оказываемых муниципальных  услуг (выполняемых работ). </w:t>
      </w:r>
    </w:p>
    <w:p w:rsidR="0033139F" w:rsidRPr="00D437EB" w:rsidRDefault="0033139F" w:rsidP="00D437EB">
      <w:pPr>
        <w:widowControl/>
        <w:tabs>
          <w:tab w:val="left" w:pos="2694"/>
        </w:tabs>
        <w:spacing w:line="276" w:lineRule="auto"/>
        <w:ind w:firstLine="540"/>
        <w:jc w:val="left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</w:t>
      </w:r>
      <w:r w:rsidRPr="00D437EB">
        <w:rPr>
          <w:rFonts w:ascii="PT Astra Serif" w:eastAsia="Times New Roman" w:hAnsi="PT Astra Serif" w:cs="Times New Roman"/>
          <w:b/>
          <w:sz w:val="28"/>
          <w:szCs w:val="28"/>
        </w:rPr>
        <w:t>3. Ответственность Сторон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>3.1.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33139F" w:rsidRPr="00D437EB" w:rsidRDefault="0033139F" w:rsidP="00D437EB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b/>
          <w:sz w:val="28"/>
          <w:szCs w:val="28"/>
        </w:rPr>
        <w:t>4. Срок действия Соглашения</w:t>
      </w:r>
    </w:p>
    <w:p w:rsidR="0033139F" w:rsidRPr="00D437EB" w:rsidRDefault="0033139F" w:rsidP="00D437EB">
      <w:pPr>
        <w:widowControl/>
        <w:spacing w:line="276" w:lineRule="auto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D437EB">
        <w:rPr>
          <w:rFonts w:ascii="PT Astra Serif" w:eastAsia="Times New Roman" w:hAnsi="PT Astra Serif" w:cs="Times New Roman"/>
          <w:sz w:val="28"/>
          <w:szCs w:val="28"/>
        </w:rPr>
        <w:t>до</w:t>
      </w:r>
      <w:proofErr w:type="gramEnd"/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 «_____» ____________.</w:t>
      </w:r>
    </w:p>
    <w:p w:rsidR="0033139F" w:rsidRPr="00D437EB" w:rsidRDefault="0033139F" w:rsidP="00D437EB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D437EB" w:rsidRDefault="0033139F" w:rsidP="00D437EB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b/>
          <w:sz w:val="28"/>
          <w:szCs w:val="28"/>
        </w:rPr>
        <w:t>5. Заключительные положения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lastRenderedPageBreak/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5.3. Споры между Сторонами решаются путем переговоров или в судебном порядке, путем обращения в Арбитражный суд Ханты-Мансийского автономного округа – Югры. </w:t>
      </w:r>
    </w:p>
    <w:p w:rsidR="0033139F" w:rsidRPr="00D437EB" w:rsidRDefault="0033139F" w:rsidP="00D437EB">
      <w:pPr>
        <w:widowControl/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sz w:val="28"/>
          <w:szCs w:val="28"/>
        </w:rPr>
        <w:t xml:space="preserve">5.4. Настоящее Соглашение составлено в двух экземплярах, имеющих одинаковую юридическую силу. </w:t>
      </w:r>
    </w:p>
    <w:p w:rsidR="0033139F" w:rsidRPr="00D437EB" w:rsidRDefault="0033139F" w:rsidP="00D437EB">
      <w:pPr>
        <w:widowControl/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3139F" w:rsidRPr="00D437EB" w:rsidRDefault="0033139F" w:rsidP="0033139F">
      <w:pPr>
        <w:widowControl/>
        <w:spacing w:line="276" w:lineRule="auto"/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437EB">
        <w:rPr>
          <w:rFonts w:ascii="PT Astra Serif" w:eastAsia="Times New Roman" w:hAnsi="PT Astra Serif" w:cs="Times New Roman"/>
          <w:b/>
          <w:sz w:val="28"/>
          <w:szCs w:val="28"/>
        </w:rPr>
        <w:t>6. Платежные реквизиты Сторон</w:t>
      </w:r>
    </w:p>
    <w:p w:rsidR="0033139F" w:rsidRPr="00D437EB" w:rsidRDefault="0033139F" w:rsidP="0033139F">
      <w:pPr>
        <w:widowControl/>
        <w:spacing w:line="276" w:lineRule="auto"/>
        <w:ind w:firstLine="0"/>
        <w:jc w:val="left"/>
        <w:rPr>
          <w:rFonts w:ascii="PT Astra Serif" w:eastAsia="Times New Roman" w:hAnsi="PT Astra Serif" w:cs="Times New Roman"/>
          <w:sz w:val="28"/>
          <w:szCs w:val="28"/>
          <w:highlight w:val="re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3139F" w:rsidRPr="00D437EB" w:rsidTr="0033139F">
        <w:tc>
          <w:tcPr>
            <w:tcW w:w="4785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Учреждение</w:t>
            </w:r>
          </w:p>
        </w:tc>
      </w:tr>
      <w:tr w:rsidR="0033139F" w:rsidRPr="00D437EB" w:rsidTr="0033139F">
        <w:tc>
          <w:tcPr>
            <w:tcW w:w="4785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Место нахождения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Банковские реквизиты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ИНН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БИК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proofErr w:type="gramEnd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/с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л</w:t>
            </w:r>
            <w:proofErr w:type="gramEnd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/с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Место нахождения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Банковские реквизиты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ИНН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БИК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proofErr w:type="gramEnd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/с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л</w:t>
            </w:r>
            <w:proofErr w:type="gramEnd"/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/с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3139F" w:rsidRPr="00D437EB" w:rsidTr="0033139F">
        <w:tc>
          <w:tcPr>
            <w:tcW w:w="4785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________________________________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(Ф.И.О.)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Руководитель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________________________________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(Ф.И.О.)</w:t>
            </w:r>
          </w:p>
          <w:p w:rsidR="0033139F" w:rsidRPr="00D437EB" w:rsidRDefault="0033139F" w:rsidP="0033139F">
            <w:pPr>
              <w:widowControl/>
              <w:spacing w:line="276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37EB">
              <w:rPr>
                <w:rFonts w:ascii="PT Astra Serif" w:eastAsia="Times New Roman" w:hAnsi="PT Astra Serif" w:cs="Times New Roman"/>
                <w:sz w:val="28"/>
                <w:szCs w:val="28"/>
              </w:rPr>
              <w:t>М.П.</w:t>
            </w:r>
          </w:p>
        </w:tc>
      </w:tr>
    </w:tbl>
    <w:p w:rsidR="0033139F" w:rsidRPr="00D437EB" w:rsidRDefault="0033139F" w:rsidP="0033139F">
      <w:pPr>
        <w:widowControl/>
        <w:autoSpaceDE/>
        <w:autoSpaceDN/>
        <w:adjustRightInd/>
        <w:ind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F21B90" w:rsidRPr="0033139F" w:rsidRDefault="00F21B90">
      <w:pPr>
        <w:rPr>
          <w:rFonts w:ascii="PT Astra Serif" w:hAnsi="PT Astra Serif"/>
          <w:sz w:val="28"/>
          <w:szCs w:val="28"/>
        </w:rPr>
      </w:pPr>
    </w:p>
    <w:sectPr w:rsidR="00F21B90" w:rsidRPr="0033139F" w:rsidSect="0033139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942"/>
    <w:multiLevelType w:val="hybridMultilevel"/>
    <w:tmpl w:val="4226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48"/>
    <w:rsid w:val="000F7248"/>
    <w:rsid w:val="0033139F"/>
    <w:rsid w:val="00994D42"/>
    <w:rsid w:val="00A0741E"/>
    <w:rsid w:val="00B52C48"/>
    <w:rsid w:val="00D437EB"/>
    <w:rsid w:val="00D73893"/>
    <w:rsid w:val="00F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C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2C48"/>
    <w:rPr>
      <w:rFonts w:ascii="Arial" w:eastAsiaTheme="minorEastAsia" w:hAnsi="Arial" w:cs="Arial"/>
      <w:b/>
      <w:bCs/>
      <w:color w:val="26282F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C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2C48"/>
    <w:rPr>
      <w:rFonts w:ascii="Arial" w:eastAsiaTheme="minorEastAsia" w:hAnsi="Arial" w:cs="Arial"/>
      <w:b/>
      <w:bCs/>
      <w:color w:val="26282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926&amp;n=295019&amp;dst=1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Алина Игоревна</dc:creator>
  <cp:keywords/>
  <dc:description/>
  <cp:lastModifiedBy>Маслюкова Надежда Теодозиевна</cp:lastModifiedBy>
  <cp:revision>4</cp:revision>
  <dcterms:created xsi:type="dcterms:W3CDTF">2024-04-10T09:40:00Z</dcterms:created>
  <dcterms:modified xsi:type="dcterms:W3CDTF">2025-06-09T11:28:00Z</dcterms:modified>
</cp:coreProperties>
</file>